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F834D" w14:textId="0EA9178B" w:rsidR="00AF4024" w:rsidRPr="003C1E39" w:rsidRDefault="00AF4024" w:rsidP="003C1E39">
      <w:pPr>
        <w:pStyle w:val="Kop1"/>
      </w:pPr>
      <w:r w:rsidRPr="003C1E39">
        <w:t>Hiërarchische opmaak in Word</w:t>
      </w:r>
    </w:p>
    <w:p w14:paraId="0F7F834E" w14:textId="77777777" w:rsidR="00AF4024" w:rsidRPr="003C1E39" w:rsidRDefault="00AF4024" w:rsidP="003C1E39">
      <w:pPr>
        <w:jc w:val="both"/>
        <w:rPr>
          <w:szCs w:val="22"/>
        </w:rPr>
      </w:pPr>
      <w:r w:rsidRPr="003C1E39">
        <w:rPr>
          <w:szCs w:val="22"/>
        </w:rPr>
        <w:t xml:space="preserve">In Word bestaan drie niveaus van opmaak. Als eerste is dat de zgn. </w:t>
      </w:r>
      <w:r w:rsidRPr="003C1E39">
        <w:rPr>
          <w:i/>
          <w:szCs w:val="22"/>
        </w:rPr>
        <w:t>Tekenopmaak</w:t>
      </w:r>
      <w:r w:rsidRPr="003C1E39">
        <w:rPr>
          <w:szCs w:val="22"/>
        </w:rPr>
        <w:t xml:space="preserve">. Een niveau hoger is de </w:t>
      </w:r>
      <w:r w:rsidRPr="003C1E39">
        <w:rPr>
          <w:i/>
          <w:szCs w:val="22"/>
        </w:rPr>
        <w:t>Alineaopmaak</w:t>
      </w:r>
      <w:r w:rsidRPr="003C1E39">
        <w:rPr>
          <w:szCs w:val="22"/>
        </w:rPr>
        <w:t xml:space="preserve"> en tenslotte kent Word zgn. </w:t>
      </w:r>
      <w:r w:rsidRPr="003C1E39">
        <w:rPr>
          <w:i/>
          <w:szCs w:val="22"/>
        </w:rPr>
        <w:t>Sectieopmaak</w:t>
      </w:r>
      <w:r w:rsidRPr="003C1E39">
        <w:rPr>
          <w:szCs w:val="22"/>
        </w:rPr>
        <w:t>.</w:t>
      </w:r>
    </w:p>
    <w:p w14:paraId="0F7F834F" w14:textId="77777777" w:rsidR="00AF4024" w:rsidRDefault="00AF4024" w:rsidP="00AF4024">
      <w:pPr>
        <w:pStyle w:val="Kop2"/>
      </w:pPr>
      <w:r w:rsidRPr="0087210B">
        <w:rPr>
          <w:sz w:val="24"/>
        </w:rPr>
        <w:t>Tekenopmaak</w:t>
      </w:r>
    </w:p>
    <w:p w14:paraId="0F7F8350" w14:textId="75DACAB4" w:rsidR="00AF4024" w:rsidRPr="003C1E39" w:rsidRDefault="00AF4024" w:rsidP="003C1E39">
      <w:pPr>
        <w:jc w:val="both"/>
        <w:rPr>
          <w:szCs w:val="22"/>
        </w:rPr>
      </w:pPr>
      <w:r w:rsidRPr="003C1E39">
        <w:rPr>
          <w:szCs w:val="22"/>
        </w:rPr>
        <w:t xml:space="preserve">Tekenopmaak is de </w:t>
      </w:r>
      <w:r w:rsidR="003C1E39" w:rsidRPr="003C1E39">
        <w:rPr>
          <w:szCs w:val="22"/>
        </w:rPr>
        <w:t>eenvoudig</w:t>
      </w:r>
      <w:r w:rsidR="00E570CF">
        <w:rPr>
          <w:szCs w:val="22"/>
        </w:rPr>
        <w:t>ste</w:t>
      </w:r>
      <w:r w:rsidRPr="003C1E39">
        <w:rPr>
          <w:szCs w:val="22"/>
        </w:rPr>
        <w:t xml:space="preserve"> opmaak die kan worden toepast op individuele karakters of tekens (letters, cijfers, spaties). Hierbij gaat het om zaken als lettergrootte, vet, cursief en onderstrepen. Deze tekenopmaak kun</w:t>
      </w:r>
      <w:r w:rsidR="00F83B8E">
        <w:rPr>
          <w:szCs w:val="22"/>
        </w:rPr>
        <w:t xml:space="preserve"> je </w:t>
      </w:r>
      <w:r w:rsidRPr="003C1E39">
        <w:rPr>
          <w:szCs w:val="22"/>
        </w:rPr>
        <w:t>toepassen op individuele tekens of op meerdere tekens tegelijk. Voor het achteraf toepassen van tekenopmaak is het noodzakelijk de tekens eerst te selecteren.</w:t>
      </w:r>
    </w:p>
    <w:p w14:paraId="0F7F8351" w14:textId="77777777" w:rsidR="00AF4024" w:rsidRPr="003C1E39" w:rsidRDefault="00AF4024" w:rsidP="003C1E39">
      <w:pPr>
        <w:jc w:val="both"/>
        <w:rPr>
          <w:szCs w:val="22"/>
        </w:rPr>
      </w:pPr>
      <w:r w:rsidRPr="003C1E39">
        <w:rPr>
          <w:szCs w:val="22"/>
        </w:rPr>
        <w:t>Tot de tekenopmaak behoren o.a. de volgende opmaakkenmerken:</w:t>
      </w:r>
    </w:p>
    <w:p w14:paraId="0F7F8352" w14:textId="77777777" w:rsidR="00AF4024" w:rsidRPr="00F83B8E" w:rsidRDefault="00AF4024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F83B8E">
        <w:rPr>
          <w:szCs w:val="22"/>
        </w:rPr>
        <w:t>Lettertype</w:t>
      </w:r>
      <w:r w:rsidR="00F83B8E" w:rsidRPr="00F83B8E">
        <w:rPr>
          <w:szCs w:val="22"/>
        </w:rPr>
        <w:t xml:space="preserve"> en l</w:t>
      </w:r>
      <w:r w:rsidRPr="00F83B8E">
        <w:rPr>
          <w:szCs w:val="22"/>
        </w:rPr>
        <w:t>ettergrootte</w:t>
      </w:r>
    </w:p>
    <w:p w14:paraId="0F7F8353" w14:textId="77777777" w:rsidR="00AF4024" w:rsidRPr="00F83B8E" w:rsidRDefault="00AF4024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F83B8E">
        <w:rPr>
          <w:szCs w:val="22"/>
        </w:rPr>
        <w:t>Vet</w:t>
      </w:r>
      <w:r w:rsidR="00F83B8E" w:rsidRPr="00F83B8E">
        <w:rPr>
          <w:szCs w:val="22"/>
        </w:rPr>
        <w:t>, c</w:t>
      </w:r>
      <w:r w:rsidRPr="00F83B8E">
        <w:rPr>
          <w:szCs w:val="22"/>
        </w:rPr>
        <w:t>ursief</w:t>
      </w:r>
      <w:r w:rsidR="00F83B8E" w:rsidRPr="00F83B8E">
        <w:rPr>
          <w:szCs w:val="22"/>
        </w:rPr>
        <w:t xml:space="preserve">, </w:t>
      </w:r>
      <w:r w:rsidR="00F83B8E">
        <w:rPr>
          <w:szCs w:val="22"/>
        </w:rPr>
        <w:t>o</w:t>
      </w:r>
      <w:r w:rsidRPr="00F83B8E">
        <w:rPr>
          <w:szCs w:val="22"/>
        </w:rPr>
        <w:t>nderstrepen</w:t>
      </w:r>
    </w:p>
    <w:p w14:paraId="0F7F8354" w14:textId="77777777" w:rsidR="00AF4024" w:rsidRPr="003C1E39" w:rsidRDefault="00AF4024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3C1E39">
        <w:rPr>
          <w:szCs w:val="22"/>
        </w:rPr>
        <w:t>Taal</w:t>
      </w:r>
    </w:p>
    <w:p w14:paraId="0F7F8355" w14:textId="77777777" w:rsidR="00AF4024" w:rsidRPr="003C1E39" w:rsidRDefault="00AF4024" w:rsidP="0087210B">
      <w:pPr>
        <w:numPr>
          <w:ilvl w:val="0"/>
          <w:numId w:val="1"/>
        </w:numPr>
        <w:spacing w:before="0"/>
        <w:ind w:left="357" w:hanging="357"/>
        <w:jc w:val="both"/>
        <w:rPr>
          <w:szCs w:val="22"/>
        </w:rPr>
      </w:pPr>
      <w:r w:rsidRPr="003C1E39">
        <w:rPr>
          <w:szCs w:val="22"/>
        </w:rPr>
        <w:t>Effecten (verborgen, doorhalen, super- en subscript, etc.)</w:t>
      </w:r>
    </w:p>
    <w:p w14:paraId="0F7F8356" w14:textId="77777777" w:rsidR="00AF4024" w:rsidRPr="0087210B" w:rsidRDefault="00AF4024" w:rsidP="00AF4024">
      <w:pPr>
        <w:pStyle w:val="Kop2"/>
        <w:rPr>
          <w:sz w:val="24"/>
        </w:rPr>
      </w:pPr>
      <w:r w:rsidRPr="0087210B">
        <w:rPr>
          <w:sz w:val="24"/>
        </w:rPr>
        <w:t>Alineaopmaak</w:t>
      </w:r>
    </w:p>
    <w:p w14:paraId="0F7F8357" w14:textId="77777777" w:rsidR="00AF4024" w:rsidRPr="003C1E39" w:rsidRDefault="00AF4024" w:rsidP="003C1E39">
      <w:pPr>
        <w:jc w:val="both"/>
        <w:rPr>
          <w:szCs w:val="22"/>
        </w:rPr>
      </w:pPr>
      <w:r w:rsidRPr="003C1E39">
        <w:rPr>
          <w:szCs w:val="22"/>
        </w:rPr>
        <w:t>Alineaopmaak geldt voor een hele alinea. De volgende opmaakkenmerken behoren tot de categorie alineaopmaak:</w:t>
      </w:r>
    </w:p>
    <w:p w14:paraId="0F7F8358" w14:textId="77777777" w:rsidR="00AF4024" w:rsidRPr="003C1E39" w:rsidRDefault="00AF4024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3C1E39">
        <w:rPr>
          <w:szCs w:val="22"/>
        </w:rPr>
        <w:t>Tekstuitlijning (links uitlijnen, centreren, rechts uitlijnen, uitvullen)</w:t>
      </w:r>
    </w:p>
    <w:p w14:paraId="0F7F8359" w14:textId="77777777" w:rsidR="00AF4024" w:rsidRPr="00F83B8E" w:rsidRDefault="00AF4024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F83B8E">
        <w:rPr>
          <w:szCs w:val="22"/>
        </w:rPr>
        <w:t>Regelafstand</w:t>
      </w:r>
      <w:r w:rsidR="00F83B8E" w:rsidRPr="00F83B8E">
        <w:rPr>
          <w:szCs w:val="22"/>
        </w:rPr>
        <w:t xml:space="preserve"> en a</w:t>
      </w:r>
      <w:r w:rsidRPr="00F83B8E">
        <w:rPr>
          <w:szCs w:val="22"/>
        </w:rPr>
        <w:t>linea-afstand</w:t>
      </w:r>
    </w:p>
    <w:p w14:paraId="0F7F835A" w14:textId="6823BB30" w:rsidR="00AF4024" w:rsidRPr="00F83B8E" w:rsidRDefault="00AF4024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F83B8E">
        <w:rPr>
          <w:szCs w:val="22"/>
        </w:rPr>
        <w:t>Tab instellingen</w:t>
      </w:r>
      <w:r w:rsidR="00F83B8E" w:rsidRPr="00F83B8E">
        <w:rPr>
          <w:szCs w:val="22"/>
        </w:rPr>
        <w:t xml:space="preserve"> en </w:t>
      </w:r>
      <w:r w:rsidR="00F83B8E">
        <w:rPr>
          <w:szCs w:val="22"/>
        </w:rPr>
        <w:t>i</w:t>
      </w:r>
      <w:r w:rsidRPr="00F83B8E">
        <w:rPr>
          <w:szCs w:val="22"/>
        </w:rPr>
        <w:t>nspringen</w:t>
      </w:r>
    </w:p>
    <w:p w14:paraId="0F7F835B" w14:textId="77777777" w:rsidR="00AF4024" w:rsidRPr="003C1E39" w:rsidRDefault="00AF4024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3C1E39">
        <w:rPr>
          <w:szCs w:val="22"/>
        </w:rPr>
        <w:t>Randen en arceringen</w:t>
      </w:r>
    </w:p>
    <w:p w14:paraId="0F7F835C" w14:textId="77777777" w:rsidR="00AF4024" w:rsidRPr="003C1E39" w:rsidRDefault="00AF4024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3C1E39">
        <w:rPr>
          <w:szCs w:val="22"/>
        </w:rPr>
        <w:t>Opsommingtekens en nummering</w:t>
      </w:r>
    </w:p>
    <w:p w14:paraId="0F7F835D" w14:textId="77777777" w:rsidR="00AF4024" w:rsidRPr="003C1E39" w:rsidRDefault="00AF4024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3C1E39">
        <w:rPr>
          <w:szCs w:val="22"/>
        </w:rPr>
        <w:t>Tekstdoorloop in relatie met pagina-einden</w:t>
      </w:r>
    </w:p>
    <w:p w14:paraId="0F7F835E" w14:textId="77777777" w:rsidR="00AF4024" w:rsidRPr="003C1E39" w:rsidRDefault="00AF4024" w:rsidP="003C1E39">
      <w:pPr>
        <w:jc w:val="both"/>
        <w:rPr>
          <w:szCs w:val="22"/>
        </w:rPr>
      </w:pPr>
      <w:r w:rsidRPr="003C1E39">
        <w:rPr>
          <w:szCs w:val="22"/>
        </w:rPr>
        <w:t xml:space="preserve">Als een item uit bovenstaande lijst wordt toegepast op een alinea dan wordt deze informatie opgeslagen in het alineamarkingssymbool (¶) aan het eind van de alinea. </w:t>
      </w:r>
      <w:r w:rsidR="00F83B8E">
        <w:rPr>
          <w:szCs w:val="22"/>
        </w:rPr>
        <w:t>Je</w:t>
      </w:r>
      <w:r w:rsidRPr="003C1E39">
        <w:rPr>
          <w:szCs w:val="22"/>
        </w:rPr>
        <w:t xml:space="preserve"> kunt ervoor kiezen deze alineamarkeringen te verbergen of zichtbaar te maken door te kiezen voor de knop </w:t>
      </w:r>
      <w:r w:rsidR="0087210B" w:rsidRPr="00F83B8E">
        <w:rPr>
          <w:i/>
          <w:szCs w:val="22"/>
        </w:rPr>
        <w:t>Alles w</w:t>
      </w:r>
      <w:r w:rsidRPr="00F83B8E">
        <w:rPr>
          <w:i/>
          <w:szCs w:val="22"/>
        </w:rPr>
        <w:t>eergeven</w:t>
      </w:r>
      <w:r w:rsidRPr="003C1E39">
        <w:rPr>
          <w:szCs w:val="22"/>
        </w:rPr>
        <w:t xml:space="preserve"> ¶ op </w:t>
      </w:r>
      <w:r w:rsidR="0087210B">
        <w:rPr>
          <w:szCs w:val="22"/>
        </w:rPr>
        <w:t xml:space="preserve">het lint </w:t>
      </w:r>
      <w:r w:rsidR="0087210B" w:rsidRPr="0087210B">
        <w:rPr>
          <w:i/>
          <w:szCs w:val="22"/>
        </w:rPr>
        <w:t>Start</w:t>
      </w:r>
      <w:r w:rsidRPr="003C1E39">
        <w:rPr>
          <w:szCs w:val="22"/>
        </w:rPr>
        <w:t>.</w:t>
      </w:r>
    </w:p>
    <w:p w14:paraId="0F7F835F" w14:textId="1F0E2618" w:rsidR="00AF4024" w:rsidRPr="003C1E39" w:rsidRDefault="00AF4024" w:rsidP="003C1E39">
      <w:pPr>
        <w:jc w:val="both"/>
        <w:rPr>
          <w:szCs w:val="22"/>
        </w:rPr>
      </w:pPr>
      <w:r w:rsidRPr="003C1E39">
        <w:rPr>
          <w:szCs w:val="22"/>
        </w:rPr>
        <w:t xml:space="preserve">Als het alineamarkeringssymbool aan het eind van een alinea wordt gewist (met delete of backspace) dan wordt deze alinea samengevoegd met </w:t>
      </w:r>
      <w:r w:rsidR="00113B7E">
        <w:rPr>
          <w:szCs w:val="22"/>
        </w:rPr>
        <w:t xml:space="preserve">de </w:t>
      </w:r>
      <w:r w:rsidRPr="003C1E39">
        <w:rPr>
          <w:szCs w:val="22"/>
        </w:rPr>
        <w:t xml:space="preserve">volgende alinea. De opmaak van </w:t>
      </w:r>
      <w:r w:rsidR="004A0461">
        <w:rPr>
          <w:szCs w:val="22"/>
        </w:rPr>
        <w:t>de huidige alinea gaat nu ook gelden voor de gehele nieuwe alinea</w:t>
      </w:r>
      <w:r w:rsidRPr="003C1E39">
        <w:rPr>
          <w:szCs w:val="22"/>
        </w:rPr>
        <w:t xml:space="preserve">. Dit kan gebruikers die het belang van de alineamarkeringen </w:t>
      </w:r>
      <w:r w:rsidR="00B01F47">
        <w:rPr>
          <w:szCs w:val="22"/>
        </w:rPr>
        <w:t xml:space="preserve">(nog) </w:t>
      </w:r>
      <w:r w:rsidRPr="003C1E39">
        <w:rPr>
          <w:szCs w:val="22"/>
        </w:rPr>
        <w:t xml:space="preserve">niet inzien verwarren. </w:t>
      </w:r>
      <w:r w:rsidR="00F97EC7">
        <w:rPr>
          <w:szCs w:val="22"/>
        </w:rPr>
        <w:t xml:space="preserve">Sommige </w:t>
      </w:r>
      <w:r w:rsidRPr="003C1E39">
        <w:rPr>
          <w:szCs w:val="22"/>
        </w:rPr>
        <w:t>gebruikers kiezen ervoor deze symbolen altijd zichtbaar te hebben zodat het moeilijker is de alineamarkeringen per ongeluk te wissen.</w:t>
      </w:r>
    </w:p>
    <w:p w14:paraId="0F7F8360" w14:textId="77777777" w:rsidR="00AF4024" w:rsidRPr="0087210B" w:rsidRDefault="00D76169" w:rsidP="00AF4024">
      <w:pPr>
        <w:pStyle w:val="Kop2"/>
        <w:rPr>
          <w:sz w:val="24"/>
        </w:rPr>
      </w:pPr>
      <w:r w:rsidRPr="0087210B">
        <w:rPr>
          <w:sz w:val="24"/>
        </w:rPr>
        <w:t>Sectieopmaak</w:t>
      </w:r>
    </w:p>
    <w:p w14:paraId="0F7F8361" w14:textId="77777777" w:rsidR="00D76169" w:rsidRPr="003C1E39" w:rsidRDefault="00D76169" w:rsidP="003C1E39">
      <w:pPr>
        <w:jc w:val="both"/>
        <w:rPr>
          <w:szCs w:val="22"/>
        </w:rPr>
      </w:pPr>
      <w:r w:rsidRPr="003C1E39">
        <w:rPr>
          <w:szCs w:val="22"/>
        </w:rPr>
        <w:t xml:space="preserve">Het ‘hoogste’ opmaakniveau dat Word kent is de sectieopmaak. </w:t>
      </w:r>
      <w:r w:rsidR="00F83B8E">
        <w:rPr>
          <w:szCs w:val="22"/>
        </w:rPr>
        <w:t>Wanneer</w:t>
      </w:r>
      <w:r w:rsidRPr="003C1E39">
        <w:rPr>
          <w:szCs w:val="22"/>
        </w:rPr>
        <w:t xml:space="preserve"> </w:t>
      </w:r>
      <w:r w:rsidR="00F83B8E">
        <w:rPr>
          <w:szCs w:val="22"/>
        </w:rPr>
        <w:t>je</w:t>
      </w:r>
      <w:r w:rsidRPr="003C1E39">
        <w:rPr>
          <w:szCs w:val="22"/>
        </w:rPr>
        <w:t xml:space="preserve"> in </w:t>
      </w:r>
      <w:r w:rsidR="00F83B8E">
        <w:rPr>
          <w:szCs w:val="22"/>
        </w:rPr>
        <w:t>ee</w:t>
      </w:r>
      <w:r w:rsidRPr="003C1E39">
        <w:rPr>
          <w:szCs w:val="22"/>
        </w:rPr>
        <w:t>n document gebruik wilt maken van verschillende opmaakkenmerken uit onderstaande lijst</w:t>
      </w:r>
      <w:r w:rsidR="0087210B">
        <w:rPr>
          <w:szCs w:val="22"/>
        </w:rPr>
        <w:t>,</w:t>
      </w:r>
      <w:r w:rsidRPr="003C1E39">
        <w:rPr>
          <w:szCs w:val="22"/>
        </w:rPr>
        <w:t xml:space="preserve"> moet </w:t>
      </w:r>
      <w:r w:rsidR="00F83B8E">
        <w:rPr>
          <w:szCs w:val="22"/>
        </w:rPr>
        <w:t>je</w:t>
      </w:r>
      <w:r w:rsidRPr="003C1E39">
        <w:rPr>
          <w:szCs w:val="22"/>
        </w:rPr>
        <w:t xml:space="preserve"> het document in secties verdelen.</w:t>
      </w:r>
      <w:r w:rsidR="002A6BD4" w:rsidRPr="002A6BD4">
        <w:rPr>
          <w:szCs w:val="22"/>
        </w:rPr>
        <w:t xml:space="preserve"> </w:t>
      </w:r>
      <w:r w:rsidR="002A6BD4" w:rsidRPr="003C1E39">
        <w:rPr>
          <w:szCs w:val="22"/>
        </w:rPr>
        <w:t>Om een sectie te beëindigen</w:t>
      </w:r>
      <w:r w:rsidR="002A6BD4">
        <w:rPr>
          <w:szCs w:val="22"/>
        </w:rPr>
        <w:t>/beginnen</w:t>
      </w:r>
      <w:r w:rsidR="002A6BD4" w:rsidRPr="003C1E39">
        <w:rPr>
          <w:szCs w:val="22"/>
        </w:rPr>
        <w:t xml:space="preserve"> kies </w:t>
      </w:r>
      <w:r w:rsidR="00F83B8E">
        <w:rPr>
          <w:szCs w:val="22"/>
        </w:rPr>
        <w:t>je</w:t>
      </w:r>
      <w:r w:rsidR="002A6BD4" w:rsidRPr="003C1E39">
        <w:rPr>
          <w:szCs w:val="22"/>
        </w:rPr>
        <w:t xml:space="preserve"> de optie </w:t>
      </w:r>
      <w:r w:rsidR="002A6BD4" w:rsidRPr="003C1E39">
        <w:rPr>
          <w:i/>
          <w:szCs w:val="22"/>
        </w:rPr>
        <w:t>Eindemarkering</w:t>
      </w:r>
      <w:r w:rsidR="002A6BD4" w:rsidRPr="003C1E39">
        <w:rPr>
          <w:szCs w:val="22"/>
        </w:rPr>
        <w:t xml:space="preserve"> </w:t>
      </w:r>
      <w:r w:rsidR="0087210B">
        <w:rPr>
          <w:szCs w:val="22"/>
        </w:rPr>
        <w:t xml:space="preserve">op het lint </w:t>
      </w:r>
      <w:r w:rsidR="0087210B" w:rsidRPr="0087210B">
        <w:rPr>
          <w:i/>
          <w:szCs w:val="22"/>
        </w:rPr>
        <w:t>Pagina-indeling</w:t>
      </w:r>
      <w:r w:rsidR="002A6BD4" w:rsidRPr="003C1E39">
        <w:rPr>
          <w:szCs w:val="22"/>
        </w:rPr>
        <w:t>.</w:t>
      </w:r>
    </w:p>
    <w:p w14:paraId="0F7F8362" w14:textId="6E47CE10" w:rsidR="00D76169" w:rsidRPr="003C1E39" w:rsidRDefault="00D76169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3A3564">
        <w:rPr>
          <w:szCs w:val="22"/>
        </w:rPr>
        <w:t>Pagina</w:t>
      </w:r>
      <w:r w:rsidRPr="00036A49">
        <w:rPr>
          <w:szCs w:val="22"/>
        </w:rPr>
        <w:t>-</w:t>
      </w:r>
      <w:r w:rsidRPr="003A3564">
        <w:rPr>
          <w:szCs w:val="22"/>
        </w:rPr>
        <w:t>instelling</w:t>
      </w:r>
      <w:r w:rsidRPr="003C1E39">
        <w:rPr>
          <w:szCs w:val="22"/>
        </w:rPr>
        <w:t xml:space="preserve"> (bijv</w:t>
      </w:r>
      <w:r w:rsidR="00F83B8E">
        <w:rPr>
          <w:szCs w:val="22"/>
        </w:rPr>
        <w:t>.</w:t>
      </w:r>
      <w:r w:rsidRPr="003C1E39">
        <w:rPr>
          <w:szCs w:val="22"/>
        </w:rPr>
        <w:t xml:space="preserve"> </w:t>
      </w:r>
      <w:r w:rsidR="003C1E39" w:rsidRPr="003C1E39">
        <w:rPr>
          <w:szCs w:val="22"/>
        </w:rPr>
        <w:t xml:space="preserve">binnen 1 document </w:t>
      </w:r>
      <w:r w:rsidRPr="003C1E39">
        <w:rPr>
          <w:szCs w:val="22"/>
        </w:rPr>
        <w:t>verschillende marge-instellingen, pagina</w:t>
      </w:r>
      <w:r w:rsidR="00F76161">
        <w:rPr>
          <w:szCs w:val="22"/>
        </w:rPr>
        <w:t>-</w:t>
      </w:r>
      <w:r w:rsidRPr="003C1E39">
        <w:rPr>
          <w:szCs w:val="22"/>
        </w:rPr>
        <w:t>standen, papier</w:t>
      </w:r>
      <w:r w:rsidR="00F76161">
        <w:rPr>
          <w:szCs w:val="22"/>
        </w:rPr>
        <w:t>-</w:t>
      </w:r>
      <w:r w:rsidRPr="003C1E39">
        <w:rPr>
          <w:szCs w:val="22"/>
        </w:rPr>
        <w:t>in</w:t>
      </w:r>
      <w:r w:rsidR="003C1E39" w:rsidRPr="003C1E39">
        <w:rPr>
          <w:szCs w:val="22"/>
        </w:rPr>
        <w:t>voer)</w:t>
      </w:r>
    </w:p>
    <w:p w14:paraId="0F7F8363" w14:textId="77777777" w:rsidR="00D76169" w:rsidRPr="003C1E39" w:rsidRDefault="00D76169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3A3564">
        <w:rPr>
          <w:szCs w:val="22"/>
        </w:rPr>
        <w:t>Kolommen</w:t>
      </w:r>
      <w:r w:rsidRPr="003C1E39">
        <w:rPr>
          <w:szCs w:val="22"/>
        </w:rPr>
        <w:t xml:space="preserve"> (bijv</w:t>
      </w:r>
      <w:r w:rsidR="00F83B8E">
        <w:rPr>
          <w:szCs w:val="22"/>
        </w:rPr>
        <w:t>.</w:t>
      </w:r>
      <w:r w:rsidRPr="003C1E39">
        <w:rPr>
          <w:szCs w:val="22"/>
        </w:rPr>
        <w:t xml:space="preserve"> </w:t>
      </w:r>
      <w:r w:rsidR="003C1E39" w:rsidRPr="003C1E39">
        <w:rPr>
          <w:szCs w:val="22"/>
        </w:rPr>
        <w:t xml:space="preserve">binnen 1 document </w:t>
      </w:r>
      <w:r w:rsidRPr="003C1E39">
        <w:rPr>
          <w:szCs w:val="22"/>
        </w:rPr>
        <w:t xml:space="preserve">een </w:t>
      </w:r>
      <w:r w:rsidR="003C1E39" w:rsidRPr="003C1E39">
        <w:rPr>
          <w:szCs w:val="22"/>
        </w:rPr>
        <w:t>ged</w:t>
      </w:r>
      <w:r w:rsidRPr="003C1E39">
        <w:rPr>
          <w:szCs w:val="22"/>
        </w:rPr>
        <w:t>eel</w:t>
      </w:r>
      <w:r w:rsidR="003C1E39" w:rsidRPr="003C1E39">
        <w:rPr>
          <w:szCs w:val="22"/>
        </w:rPr>
        <w:t>te met de opmaak 1 </w:t>
      </w:r>
      <w:r w:rsidRPr="003C1E39">
        <w:rPr>
          <w:szCs w:val="22"/>
        </w:rPr>
        <w:t>kolom en daarna een deel met de opmaak 3 kolommen)</w:t>
      </w:r>
    </w:p>
    <w:p w14:paraId="0F7F8364" w14:textId="77777777" w:rsidR="00D76169" w:rsidRPr="003C1E39" w:rsidRDefault="00D76169" w:rsidP="003C1E39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3A3564">
        <w:rPr>
          <w:szCs w:val="22"/>
        </w:rPr>
        <w:t>Kop- en voetteksten</w:t>
      </w:r>
      <w:r w:rsidRPr="003C1E39">
        <w:rPr>
          <w:szCs w:val="22"/>
        </w:rPr>
        <w:t xml:space="preserve"> (bijv</w:t>
      </w:r>
      <w:r w:rsidR="00F83B8E">
        <w:rPr>
          <w:szCs w:val="22"/>
        </w:rPr>
        <w:t>.</w:t>
      </w:r>
      <w:r w:rsidRPr="003C1E39">
        <w:rPr>
          <w:szCs w:val="22"/>
        </w:rPr>
        <w:t xml:space="preserve"> </w:t>
      </w:r>
      <w:r w:rsidR="003C1E39" w:rsidRPr="003C1E39">
        <w:rPr>
          <w:szCs w:val="22"/>
        </w:rPr>
        <w:t xml:space="preserve">binnen 1 </w:t>
      </w:r>
      <w:r w:rsidRPr="003C1E39">
        <w:rPr>
          <w:szCs w:val="22"/>
        </w:rPr>
        <w:t>document verschillende kop- en voetteksten)</w:t>
      </w:r>
    </w:p>
    <w:p w14:paraId="0F7F8365" w14:textId="77777777" w:rsidR="002A6BD4" w:rsidRDefault="00D76169" w:rsidP="002A6BD4">
      <w:pPr>
        <w:numPr>
          <w:ilvl w:val="0"/>
          <w:numId w:val="1"/>
        </w:numPr>
        <w:spacing w:before="0" w:after="0"/>
        <w:ind w:left="357" w:hanging="357"/>
        <w:jc w:val="both"/>
        <w:rPr>
          <w:szCs w:val="22"/>
        </w:rPr>
      </w:pPr>
      <w:r w:rsidRPr="003A3564">
        <w:rPr>
          <w:szCs w:val="22"/>
        </w:rPr>
        <w:t>Beveiliging</w:t>
      </w:r>
      <w:r w:rsidRPr="003C1E39">
        <w:rPr>
          <w:szCs w:val="22"/>
        </w:rPr>
        <w:t xml:space="preserve"> (bijv</w:t>
      </w:r>
      <w:r w:rsidR="00F83B8E">
        <w:rPr>
          <w:szCs w:val="22"/>
        </w:rPr>
        <w:t>.</w:t>
      </w:r>
      <w:r w:rsidRPr="003C1E39">
        <w:rPr>
          <w:szCs w:val="22"/>
        </w:rPr>
        <w:t xml:space="preserve"> een gedeelte van de tekst wel en een ander deel niet beveiligen)</w:t>
      </w:r>
    </w:p>
    <w:p w14:paraId="0F7F8366" w14:textId="4EE5F24D" w:rsidR="001E14B6" w:rsidRDefault="001E14B6">
      <w:pPr>
        <w:spacing w:before="0" w:after="0"/>
        <w:rPr>
          <w:szCs w:val="22"/>
        </w:rPr>
      </w:pPr>
      <w:r>
        <w:rPr>
          <w:szCs w:val="22"/>
        </w:rPr>
        <w:br w:type="page"/>
      </w:r>
    </w:p>
    <w:p w14:paraId="0F7F8369" w14:textId="77777777" w:rsidR="0087210B" w:rsidRDefault="00250100" w:rsidP="0087210B">
      <w:pPr>
        <w:spacing w:before="0" w:after="0"/>
        <w:jc w:val="both"/>
        <w:rPr>
          <w:szCs w:val="22"/>
        </w:rPr>
      </w:pPr>
      <w:r w:rsidRPr="00250100">
        <w:rPr>
          <w:szCs w:val="22"/>
          <w:u w:val="single"/>
        </w:rPr>
        <w:lastRenderedPageBreak/>
        <w:t>Praktijkv</w:t>
      </w:r>
      <w:r w:rsidR="0087210B" w:rsidRPr="00250100">
        <w:rPr>
          <w:szCs w:val="22"/>
          <w:u w:val="single"/>
        </w:rPr>
        <w:t>oorbeeld</w:t>
      </w:r>
    </w:p>
    <w:p w14:paraId="0F7F836A" w14:textId="77777777" w:rsidR="0087210B" w:rsidRDefault="0087210B" w:rsidP="0087210B">
      <w:pPr>
        <w:spacing w:before="0" w:after="0"/>
        <w:jc w:val="both"/>
        <w:rPr>
          <w:szCs w:val="22"/>
        </w:rPr>
      </w:pPr>
      <w:r>
        <w:rPr>
          <w:szCs w:val="22"/>
        </w:rPr>
        <w:t>Stel je wilt in een document een automatisch paginanummering in de voettekst maar niet op pagina 1.</w:t>
      </w:r>
    </w:p>
    <w:p w14:paraId="0F7F836B" w14:textId="77777777" w:rsidR="0087210B" w:rsidRDefault="0087210B" w:rsidP="0087210B">
      <w:pPr>
        <w:spacing w:before="0" w:after="0"/>
        <w:jc w:val="both"/>
        <w:rPr>
          <w:szCs w:val="22"/>
        </w:rPr>
      </w:pPr>
    </w:p>
    <w:p w14:paraId="0F7F836C" w14:textId="77777777" w:rsidR="0087210B" w:rsidRDefault="0087210B" w:rsidP="0087210B">
      <w:pPr>
        <w:spacing w:before="0" w:after="0"/>
        <w:jc w:val="both"/>
        <w:rPr>
          <w:szCs w:val="22"/>
        </w:rPr>
      </w:pPr>
      <w:r>
        <w:rPr>
          <w:szCs w:val="22"/>
        </w:rPr>
        <w:t>Sluit pagin</w:t>
      </w:r>
      <w:r w:rsidR="0008774F">
        <w:rPr>
          <w:szCs w:val="22"/>
        </w:rPr>
        <w:t>a</w:t>
      </w:r>
      <w:r>
        <w:rPr>
          <w:szCs w:val="22"/>
        </w:rPr>
        <w:t xml:space="preserve"> 1 af met een </w:t>
      </w:r>
      <w:r w:rsidRPr="00250100">
        <w:rPr>
          <w:i/>
          <w:szCs w:val="22"/>
        </w:rPr>
        <w:t>Sectie-einde volgende pagina</w:t>
      </w:r>
      <w:r>
        <w:rPr>
          <w:szCs w:val="22"/>
        </w:rPr>
        <w:t xml:space="preserve">. Dubbelklik in het voettekstgebied van </w:t>
      </w:r>
      <w:r w:rsidR="0008774F">
        <w:rPr>
          <w:szCs w:val="22"/>
        </w:rPr>
        <w:t xml:space="preserve">Sectie 2 en zet </w:t>
      </w:r>
      <w:r w:rsidR="00F83B8E">
        <w:rPr>
          <w:szCs w:val="22"/>
        </w:rPr>
        <w:t>op</w:t>
      </w:r>
      <w:r w:rsidR="0008774F">
        <w:rPr>
          <w:szCs w:val="22"/>
        </w:rPr>
        <w:t xml:space="preserve"> het lint </w:t>
      </w:r>
      <w:r w:rsidR="0008774F" w:rsidRPr="0008774F">
        <w:rPr>
          <w:i/>
          <w:szCs w:val="22"/>
        </w:rPr>
        <w:t>Ontwerpen</w:t>
      </w:r>
      <w:r w:rsidR="0008774F">
        <w:rPr>
          <w:szCs w:val="22"/>
        </w:rPr>
        <w:t xml:space="preserve"> de optie </w:t>
      </w:r>
      <w:r w:rsidR="0008774F" w:rsidRPr="0008774F">
        <w:rPr>
          <w:i/>
          <w:szCs w:val="22"/>
        </w:rPr>
        <w:t>Aan vorige koppelen</w:t>
      </w:r>
      <w:r w:rsidR="0008774F">
        <w:rPr>
          <w:szCs w:val="22"/>
        </w:rPr>
        <w:t xml:space="preserve"> uit (de aanduiding </w:t>
      </w:r>
      <w:r w:rsidR="0008774F" w:rsidRPr="0008774F">
        <w:rPr>
          <w:i/>
          <w:szCs w:val="22"/>
        </w:rPr>
        <w:t>Zelfde als vorige</w:t>
      </w:r>
      <w:r w:rsidR="0008774F">
        <w:rPr>
          <w:szCs w:val="22"/>
        </w:rPr>
        <w:t xml:space="preserve"> verdwijnt). Hierdoor worden de voetteksten van sectie 1 en 2 van elkaar losgekoppeld zodanig dat je in beide secties verschillende voetteksten kunt gebruiken.</w:t>
      </w:r>
    </w:p>
    <w:p w14:paraId="0F7F836D" w14:textId="77777777" w:rsidR="0008774F" w:rsidRDefault="0008774F" w:rsidP="0087210B">
      <w:pPr>
        <w:spacing w:before="0" w:after="0"/>
        <w:jc w:val="both"/>
        <w:rPr>
          <w:szCs w:val="22"/>
        </w:rPr>
      </w:pPr>
    </w:p>
    <w:p w14:paraId="0F7F836E" w14:textId="77777777" w:rsidR="0087210B" w:rsidRDefault="0008774F" w:rsidP="0008774F">
      <w:pPr>
        <w:spacing w:before="0" w:after="0"/>
        <w:jc w:val="both"/>
        <w:rPr>
          <w:szCs w:val="22"/>
        </w:rPr>
      </w:pPr>
      <w:r>
        <w:rPr>
          <w:szCs w:val="22"/>
        </w:rPr>
        <w:t xml:space="preserve">Plaats via de knop </w:t>
      </w:r>
      <w:r w:rsidRPr="00250100">
        <w:rPr>
          <w:i/>
          <w:szCs w:val="22"/>
        </w:rPr>
        <w:t>Paginanummer</w:t>
      </w:r>
      <w:r>
        <w:rPr>
          <w:szCs w:val="22"/>
        </w:rPr>
        <w:t xml:space="preserve"> &gt; </w:t>
      </w:r>
      <w:r w:rsidRPr="00250100">
        <w:rPr>
          <w:i/>
          <w:szCs w:val="22"/>
        </w:rPr>
        <w:t>Huidige positie</w:t>
      </w:r>
      <w:r>
        <w:rPr>
          <w:szCs w:val="22"/>
        </w:rPr>
        <w:t xml:space="preserve"> een paginanummer in de voettekst van sectie 2 en geef de gewenste opmaak. Eventueel met rechts op klikken om de </w:t>
      </w:r>
      <w:r w:rsidRPr="00250100">
        <w:rPr>
          <w:i/>
          <w:szCs w:val="22"/>
        </w:rPr>
        <w:t>Opmaak van paginanummers</w:t>
      </w:r>
      <w:r>
        <w:rPr>
          <w:szCs w:val="22"/>
        </w:rPr>
        <w:t xml:space="preserve"> aan te passen (o.a. met welk nummer de nummering </w:t>
      </w:r>
      <w:r w:rsidR="00250100">
        <w:rPr>
          <w:szCs w:val="22"/>
        </w:rPr>
        <w:t>moet</w:t>
      </w:r>
      <w:r>
        <w:rPr>
          <w:szCs w:val="22"/>
        </w:rPr>
        <w:t xml:space="preserve"> beginnen).</w:t>
      </w:r>
    </w:p>
    <w:p w14:paraId="0F7F836F" w14:textId="77777777" w:rsidR="0008774F" w:rsidRDefault="0008774F" w:rsidP="0087210B">
      <w:pPr>
        <w:spacing w:before="0" w:after="0"/>
        <w:jc w:val="both"/>
        <w:rPr>
          <w:szCs w:val="22"/>
        </w:rPr>
      </w:pPr>
    </w:p>
    <w:p w14:paraId="0F7F8370" w14:textId="77777777" w:rsidR="0008774F" w:rsidRDefault="00250100" w:rsidP="0087210B">
      <w:pPr>
        <w:spacing w:before="0" w:after="0"/>
        <w:jc w:val="both"/>
        <w:rPr>
          <w:szCs w:val="22"/>
        </w:rPr>
      </w:pPr>
      <w:r>
        <w:rPr>
          <w:szCs w:val="22"/>
        </w:rPr>
        <w:t>Dubbelklik op de documenttekst om het voettekstgebied te verlaten.</w:t>
      </w:r>
    </w:p>
    <w:p w14:paraId="0F7F8371" w14:textId="77777777" w:rsidR="00250100" w:rsidRDefault="00250100" w:rsidP="0087210B">
      <w:pPr>
        <w:spacing w:before="0" w:after="0"/>
        <w:jc w:val="both"/>
        <w:rPr>
          <w:szCs w:val="22"/>
        </w:rPr>
      </w:pPr>
    </w:p>
    <w:p w14:paraId="0F7F8372" w14:textId="0F38442F" w:rsidR="0087210B" w:rsidRPr="003C1E39" w:rsidRDefault="00EB409B" w:rsidP="0008774F">
      <w:pPr>
        <w:spacing w:before="0" w:after="0"/>
        <w:jc w:val="center"/>
        <w:rPr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7F8373" wp14:editId="171156B6">
                <wp:simplePos x="0" y="0"/>
                <wp:positionH relativeFrom="column">
                  <wp:posOffset>3119755</wp:posOffset>
                </wp:positionH>
                <wp:positionV relativeFrom="paragraph">
                  <wp:posOffset>2889250</wp:posOffset>
                </wp:positionV>
                <wp:extent cx="733425" cy="285750"/>
                <wp:effectExtent l="19050" t="21590" r="38100" b="4508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857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7C1C74" id="Oval 5" o:spid="_x0000_s1026" style="position:absolute;margin-left:245.65pt;margin-top:227.5pt;width:57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" filled="f" fillcolor="#ed7d31 [3205]" strokecolor="red" strokeweight="3pt">
                <v:shadow on="t" color="#823b0b [1605]" opacity=".5" offset="1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F8374" wp14:editId="71A0CD46">
                <wp:simplePos x="0" y="0"/>
                <wp:positionH relativeFrom="column">
                  <wp:posOffset>290830</wp:posOffset>
                </wp:positionH>
                <wp:positionV relativeFrom="paragraph">
                  <wp:posOffset>174625</wp:posOffset>
                </wp:positionV>
                <wp:extent cx="733425" cy="285750"/>
                <wp:effectExtent l="19050" t="21590" r="38100" b="4508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857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288F24" id="Oval 4" o:spid="_x0000_s1026" style="position:absolute;margin-left:22.9pt;margin-top:13.75pt;width:57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" filled="f" fillcolor="#ed7d31 [3205]" strokecolor="red" strokeweight="3pt">
                <v:shadow on="t" color="#823b0b [1605]" opacity=".5" offset="1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F8375" wp14:editId="5A1FB6E3">
                <wp:simplePos x="0" y="0"/>
                <wp:positionH relativeFrom="column">
                  <wp:posOffset>957580</wp:posOffset>
                </wp:positionH>
                <wp:positionV relativeFrom="paragraph">
                  <wp:posOffset>1746250</wp:posOffset>
                </wp:positionV>
                <wp:extent cx="895350" cy="285750"/>
                <wp:effectExtent l="19050" t="21590" r="38100" b="45085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857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6D9A63" id="Oval 3" o:spid="_x0000_s1026" style="position:absolute;margin-left:75.4pt;margin-top:137.5pt;width:70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" filled="f" fillcolor="#ed7d31 [3205]" strokecolor="red" strokeweight="3pt">
                <v:shadow on="t" color="#823b0b [1605]" opacity=".5" offset="1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7F8376" wp14:editId="36636E2D">
                <wp:simplePos x="0" y="0"/>
                <wp:positionH relativeFrom="column">
                  <wp:posOffset>2614930</wp:posOffset>
                </wp:positionH>
                <wp:positionV relativeFrom="paragraph">
                  <wp:posOffset>279400</wp:posOffset>
                </wp:positionV>
                <wp:extent cx="733425" cy="285750"/>
                <wp:effectExtent l="19050" t="21590" r="38100" b="4508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857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B6C983" id="Oval 2" o:spid="_x0000_s1026" style="position:absolute;margin-left:205.9pt;margin-top:22pt;width:5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" filled="f" fillcolor="#ed7d31 [3205]" strokecolor="red" strokeweight="3pt">
                <v:shadow on="t" color="#823b0b [1605]" opacity=".5" offset="1pt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F7F8377" wp14:editId="07F8EB84">
            <wp:extent cx="4933950" cy="33718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210B" w:rsidRPr="003C1E39" w:rsidSect="00174744">
      <w:pgSz w:w="11906" w:h="16838" w:code="9"/>
      <w:pgMar w:top="719" w:right="1417" w:bottom="1079" w:left="1417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1563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4CA5D8A"/>
    <w:multiLevelType w:val="multi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9601357">
    <w:abstractNumId w:val="0"/>
  </w:num>
  <w:num w:numId="2" w16cid:durableId="1328948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6DC"/>
    <w:rsid w:val="00036A49"/>
    <w:rsid w:val="0004289A"/>
    <w:rsid w:val="0004487D"/>
    <w:rsid w:val="0008774F"/>
    <w:rsid w:val="00113B7E"/>
    <w:rsid w:val="00174744"/>
    <w:rsid w:val="001E14B6"/>
    <w:rsid w:val="001E3E7A"/>
    <w:rsid w:val="0023181A"/>
    <w:rsid w:val="00250100"/>
    <w:rsid w:val="002A6BD4"/>
    <w:rsid w:val="00320744"/>
    <w:rsid w:val="003A3564"/>
    <w:rsid w:val="003C1E39"/>
    <w:rsid w:val="004A0461"/>
    <w:rsid w:val="00580256"/>
    <w:rsid w:val="005D43DE"/>
    <w:rsid w:val="006F76DC"/>
    <w:rsid w:val="007368F2"/>
    <w:rsid w:val="007D591A"/>
    <w:rsid w:val="0087210B"/>
    <w:rsid w:val="009525B5"/>
    <w:rsid w:val="009944D2"/>
    <w:rsid w:val="009D177D"/>
    <w:rsid w:val="00AF4024"/>
    <w:rsid w:val="00B01F47"/>
    <w:rsid w:val="00B03C9A"/>
    <w:rsid w:val="00B325B1"/>
    <w:rsid w:val="00BF743B"/>
    <w:rsid w:val="00D76169"/>
    <w:rsid w:val="00DB3008"/>
    <w:rsid w:val="00E40B96"/>
    <w:rsid w:val="00E570CF"/>
    <w:rsid w:val="00EB409B"/>
    <w:rsid w:val="00ED0A6B"/>
    <w:rsid w:val="00F76161"/>
    <w:rsid w:val="00F83B8E"/>
    <w:rsid w:val="00F9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F834D"/>
  <w15:chartTrackingRefBased/>
  <w15:docId w15:val="{EEC9E23A-7243-4AD4-A46D-5DC9B48F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7210B"/>
    <w:pPr>
      <w:spacing w:before="60" w:after="120"/>
    </w:pPr>
    <w:rPr>
      <w:rFonts w:asciiTheme="minorHAnsi" w:hAnsiTheme="minorHAnsi"/>
      <w:sz w:val="24"/>
    </w:rPr>
  </w:style>
  <w:style w:type="paragraph" w:styleId="Kop1">
    <w:name w:val="heading 1"/>
    <w:basedOn w:val="Standaard"/>
    <w:next w:val="Standaard"/>
    <w:qFormat/>
    <w:rsid w:val="003C1E39"/>
    <w:pPr>
      <w:keepNext/>
      <w:pBdr>
        <w:bottom w:val="single" w:sz="4" w:space="1" w:color="auto"/>
      </w:pBd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Kop2">
    <w:name w:val="heading 2"/>
    <w:basedOn w:val="Standaard"/>
    <w:next w:val="Standaard"/>
    <w:qFormat/>
    <w:rsid w:val="003C1E39"/>
    <w:pPr>
      <w:keepNext/>
      <w:spacing w:after="0"/>
      <w:outlineLvl w:val="1"/>
    </w:pPr>
    <w:rPr>
      <w:b/>
      <w:i/>
      <w:sz w:val="22"/>
    </w:rPr>
  </w:style>
  <w:style w:type="paragraph" w:styleId="Kop3">
    <w:name w:val="heading 3"/>
    <w:basedOn w:val="Standaard"/>
    <w:next w:val="Standaard"/>
    <w:qFormat/>
    <w:rsid w:val="00AF4024"/>
    <w:pPr>
      <w:keepNext/>
      <w:spacing w:before="240" w:after="60"/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5116a6-8083-4f03-b85f-8964852f0dea">
      <Terms xmlns="http://schemas.microsoft.com/office/infopath/2007/PartnerControls"/>
    </lcf76f155ced4ddcb4097134ff3c332f>
    <TaxCatchAll xmlns="c7046681-aac4-4ebe-810d-4a43b32cfe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E5979A338CB42865BCD299CA15A26" ma:contentTypeVersion="20" ma:contentTypeDescription="Een nieuw document maken." ma:contentTypeScope="" ma:versionID="eb3c1c5f97218e95b8dae69c98bc7221">
  <xsd:schema xmlns:xsd="http://www.w3.org/2001/XMLSchema" xmlns:xs="http://www.w3.org/2001/XMLSchema" xmlns:p="http://schemas.microsoft.com/office/2006/metadata/properties" xmlns:ns2="f65116a6-8083-4f03-b85f-8964852f0dea" xmlns:ns3="c7046681-aac4-4ebe-810d-4a43b32cfe64" targetNamespace="http://schemas.microsoft.com/office/2006/metadata/properties" ma:root="true" ma:fieldsID="b062afaba6e5797c30368591281a1dde" ns2:_="" ns3:_="">
    <xsd:import namespace="f65116a6-8083-4f03-b85f-8964852f0dea"/>
    <xsd:import namespace="c7046681-aac4-4ebe-810d-4a43b32cf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116a6-8083-4f03-b85f-8964852f0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7b20d51-4877-4eb6-a9ca-5104386b09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46681-aac4-4ebe-810d-4a43b32cfe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63963f6-b0c7-44fb-9bf3-8e3551d8cb72}" ma:internalName="TaxCatchAll" ma:showField="CatchAllData" ma:web="c7046681-aac4-4ebe-810d-4a43b32cf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46862-7C8E-47E8-BD75-A6E8605F647A}">
  <ds:schemaRefs>
    <ds:schemaRef ds:uri="http://schemas.microsoft.com/office/2006/metadata/properties"/>
    <ds:schemaRef ds:uri="http://schemas.microsoft.com/office/infopath/2007/PartnerControls"/>
    <ds:schemaRef ds:uri="f65116a6-8083-4f03-b85f-8964852f0dea"/>
    <ds:schemaRef ds:uri="c7046681-aac4-4ebe-810d-4a43b32cfe64"/>
  </ds:schemaRefs>
</ds:datastoreItem>
</file>

<file path=customXml/itemProps2.xml><?xml version="1.0" encoding="utf-8"?>
<ds:datastoreItem xmlns:ds="http://schemas.openxmlformats.org/officeDocument/2006/customXml" ds:itemID="{737007D4-4FF6-4043-B753-98C65D302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161370-D3DB-45C0-8C72-CF540E4A5E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Hiërarchische opmaak in Word</vt:lpstr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Hiërarchische opmaak in Word</dc:title>
  <dc:subject/>
  <dc:creator>Jan Willem Stad</dc:creator>
  <cp:keywords/>
  <dc:description/>
  <cp:lastModifiedBy>Jan Willem Stad</cp:lastModifiedBy>
  <cp:revision>3</cp:revision>
  <cp:lastPrinted>2005-02-16T15:55:00Z</cp:lastPrinted>
  <dcterms:created xsi:type="dcterms:W3CDTF">2023-10-25T10:17:00Z</dcterms:created>
  <dcterms:modified xsi:type="dcterms:W3CDTF">2025-11-17T11:27:00Z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0x010100EEAE5979A338CB42865BCD299CA15A26</vt:lpwstr>
  </property>
  <property fmtid="{D5CDD505-2E9C-101B-9397-08002B2CF9AE}" pid="3" name="MediaServiceImageTags">
    <vt:lpwstr/>
  </property>
</Properties>
</file>